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3DA19" w14:textId="189D7A1E" w:rsidR="00C31BB4" w:rsidRPr="00495244" w:rsidRDefault="00C31BB4" w:rsidP="0061505B">
      <w:pPr>
        <w:spacing w:before="100" w:beforeAutospacing="1" w:after="100" w:afterAutospacing="1" w:line="360" w:lineRule="auto"/>
        <w:contextualSpacing/>
        <w:jc w:val="right"/>
        <w:rPr>
          <w:rFonts w:ascii="Arial" w:hAnsi="Arial" w:cs="Arial"/>
        </w:rPr>
      </w:pPr>
      <w:r w:rsidRPr="00495244">
        <w:rPr>
          <w:rFonts w:ascii="Arial" w:hAnsi="Arial" w:cs="Arial"/>
        </w:rPr>
        <w:t>1 priedas</w:t>
      </w:r>
    </w:p>
    <w:p w14:paraId="470911C0" w14:textId="77777777" w:rsidR="00D25AF3" w:rsidRPr="00495244" w:rsidRDefault="00D25AF3" w:rsidP="0061505B">
      <w:pPr>
        <w:spacing w:before="100" w:beforeAutospacing="1" w:after="100" w:afterAutospacing="1" w:line="360" w:lineRule="auto"/>
        <w:contextualSpacing/>
        <w:jc w:val="right"/>
        <w:rPr>
          <w:rFonts w:ascii="Arial" w:hAnsi="Arial" w:cs="Arial"/>
        </w:rPr>
      </w:pPr>
    </w:p>
    <w:p w14:paraId="2CD25DD6" w14:textId="33D40462" w:rsidR="007F3C1B" w:rsidRDefault="007F3C1B" w:rsidP="00C9370D">
      <w:pPr>
        <w:spacing w:before="100" w:beforeAutospacing="1" w:after="100" w:afterAutospacing="1"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495244">
        <w:rPr>
          <w:rFonts w:ascii="Arial" w:hAnsi="Arial" w:cs="Arial"/>
          <w:b/>
          <w:bCs/>
          <w:sz w:val="24"/>
          <w:szCs w:val="24"/>
        </w:rPr>
        <w:t>L</w:t>
      </w:r>
      <w:r w:rsidR="00C9370D" w:rsidRPr="00495244">
        <w:rPr>
          <w:rFonts w:ascii="Arial" w:hAnsi="Arial" w:cs="Arial"/>
          <w:b/>
          <w:bCs/>
          <w:sz w:val="24"/>
          <w:szCs w:val="24"/>
        </w:rPr>
        <w:t xml:space="preserve">MTA </w:t>
      </w:r>
      <w:r w:rsidRPr="00495244">
        <w:rPr>
          <w:rFonts w:ascii="Arial" w:hAnsi="Arial" w:cs="Arial"/>
          <w:b/>
          <w:bCs/>
          <w:sz w:val="24"/>
          <w:szCs w:val="24"/>
        </w:rPr>
        <w:t>pastato Olandų g. 21A Vilniuje,</w:t>
      </w:r>
      <w:r w:rsidR="00C9370D" w:rsidRPr="00495244">
        <w:rPr>
          <w:rFonts w:ascii="Arial" w:hAnsi="Arial" w:cs="Arial"/>
          <w:b/>
          <w:bCs/>
          <w:sz w:val="24"/>
          <w:szCs w:val="24"/>
        </w:rPr>
        <w:t xml:space="preserve"> </w:t>
      </w:r>
      <w:r w:rsidR="00843156" w:rsidRPr="00495244">
        <w:rPr>
          <w:rFonts w:ascii="Arial" w:hAnsi="Arial" w:cs="Arial"/>
          <w:b/>
          <w:bCs/>
          <w:sz w:val="24"/>
          <w:szCs w:val="24"/>
        </w:rPr>
        <w:t>m</w:t>
      </w:r>
      <w:r w:rsidRPr="00495244">
        <w:rPr>
          <w:rFonts w:ascii="Arial" w:hAnsi="Arial" w:cs="Arial"/>
          <w:b/>
          <w:bCs/>
          <w:sz w:val="24"/>
          <w:szCs w:val="24"/>
        </w:rPr>
        <w:t>edinių grindų dangos</w:t>
      </w:r>
      <w:r w:rsidR="00C9370D" w:rsidRPr="00495244">
        <w:rPr>
          <w:rFonts w:ascii="Arial" w:hAnsi="Arial" w:cs="Arial"/>
          <w:b/>
          <w:bCs/>
          <w:sz w:val="24"/>
          <w:szCs w:val="24"/>
        </w:rPr>
        <w:t xml:space="preserve"> </w:t>
      </w:r>
      <w:r w:rsidRPr="00495244">
        <w:rPr>
          <w:rFonts w:ascii="Arial" w:hAnsi="Arial" w:cs="Arial"/>
          <w:b/>
          <w:bCs/>
          <w:sz w:val="24"/>
          <w:szCs w:val="24"/>
        </w:rPr>
        <w:t>atnaujinimo (perdažymo)</w:t>
      </w:r>
      <w:r w:rsidR="00C9370D" w:rsidRPr="00495244">
        <w:rPr>
          <w:rFonts w:ascii="Arial" w:hAnsi="Arial" w:cs="Arial"/>
          <w:b/>
          <w:bCs/>
          <w:sz w:val="24"/>
          <w:szCs w:val="24"/>
        </w:rPr>
        <w:t xml:space="preserve"> </w:t>
      </w:r>
      <w:r w:rsidRPr="00495244">
        <w:rPr>
          <w:rFonts w:ascii="Arial" w:hAnsi="Arial" w:cs="Arial"/>
          <w:b/>
          <w:bCs/>
          <w:sz w:val="24"/>
          <w:szCs w:val="24"/>
        </w:rPr>
        <w:t>darb</w:t>
      </w:r>
      <w:r w:rsidR="00C9370D" w:rsidRPr="00495244">
        <w:rPr>
          <w:rFonts w:ascii="Arial" w:hAnsi="Arial" w:cs="Arial"/>
          <w:b/>
          <w:bCs/>
          <w:sz w:val="24"/>
          <w:szCs w:val="24"/>
        </w:rPr>
        <w:t>ų techninė specifikacija</w:t>
      </w:r>
    </w:p>
    <w:p w14:paraId="5CAD1DF4" w14:textId="77777777" w:rsidR="00495244" w:rsidRPr="00495244" w:rsidRDefault="00495244" w:rsidP="00C9370D">
      <w:pPr>
        <w:spacing w:before="100" w:beforeAutospacing="1" w:after="100" w:afterAutospacing="1"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</w:p>
    <w:p w14:paraId="17124C09" w14:textId="77777777" w:rsidR="004739F5" w:rsidRPr="00495244" w:rsidRDefault="007F3C1B" w:rsidP="0061505B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</w:rPr>
      </w:pPr>
      <w:r w:rsidRPr="00495244">
        <w:rPr>
          <w:rFonts w:ascii="Arial" w:eastAsia="Times New Roman" w:hAnsi="Arial" w:cs="Arial"/>
        </w:rPr>
        <w:t xml:space="preserve">Perkančioji organizacija, Užsakovas: Lietuvos muzikos ir teatro akademija. </w:t>
      </w:r>
    </w:p>
    <w:p w14:paraId="0910FFE6" w14:textId="77777777" w:rsidR="004739F5" w:rsidRPr="00495244" w:rsidRDefault="007F3C1B" w:rsidP="0061505B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</w:rPr>
      </w:pPr>
      <w:r w:rsidRPr="00495244">
        <w:rPr>
          <w:rFonts w:ascii="Arial" w:eastAsia="Times New Roman" w:hAnsi="Arial" w:cs="Arial"/>
        </w:rPr>
        <w:t>Statinių grupės sudėtis: negyvenamieji pastatai, pogrupis mokslo paskirties pastatai (7.11 nekeičiama).</w:t>
      </w:r>
    </w:p>
    <w:p w14:paraId="4483A962" w14:textId="77777777" w:rsidR="004739F5" w:rsidRPr="00495244" w:rsidRDefault="007F3C1B" w:rsidP="0061505B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</w:rPr>
      </w:pPr>
      <w:r w:rsidRPr="00495244">
        <w:rPr>
          <w:rFonts w:ascii="Arial" w:eastAsia="Times New Roman" w:hAnsi="Arial" w:cs="Arial"/>
        </w:rPr>
        <w:t>Statinio statybos rūšis: patalpų paprastasis remontas.</w:t>
      </w:r>
    </w:p>
    <w:p w14:paraId="5537D075" w14:textId="77777777" w:rsidR="004739F5" w:rsidRPr="00495244" w:rsidRDefault="007F3C1B" w:rsidP="004739F5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</w:rPr>
      </w:pPr>
      <w:r w:rsidRPr="00495244">
        <w:rPr>
          <w:rFonts w:ascii="Arial" w:eastAsia="Times New Roman" w:hAnsi="Arial" w:cs="Arial"/>
        </w:rPr>
        <w:t>Statinio kategorija: ypatingas statinys.</w:t>
      </w:r>
    </w:p>
    <w:p w14:paraId="4091AA5E" w14:textId="682E59CC" w:rsidR="007F3C1B" w:rsidRPr="00495244" w:rsidRDefault="007F3C1B" w:rsidP="004739F5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</w:rPr>
      </w:pPr>
      <w:r w:rsidRPr="00495244">
        <w:rPr>
          <w:rFonts w:ascii="Arial" w:hAnsi="Arial" w:cs="Arial"/>
          <w:kern w:val="0"/>
        </w:rPr>
        <w:t xml:space="preserve">Objekto statusas kultūros paveldo registre: Nėra  </w:t>
      </w:r>
    </w:p>
    <w:p w14:paraId="5E80EE2E" w14:textId="77777777" w:rsidR="0054657B" w:rsidRPr="00495244" w:rsidRDefault="007F3C1B" w:rsidP="0061505B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</w:rPr>
      </w:pPr>
      <w:r w:rsidRPr="00495244">
        <w:rPr>
          <w:rFonts w:ascii="Arial" w:eastAsia="Times New Roman" w:hAnsi="Arial" w:cs="Arial"/>
        </w:rPr>
        <w:t xml:space="preserve">Pirkimo objektas: Lietuvos muzikos ir teatro akademijos </w:t>
      </w:r>
      <w:r w:rsidRPr="00495244">
        <w:rPr>
          <w:rFonts w:ascii="Arial" w:eastAsia="Calibri" w:hAnsi="Arial" w:cs="Arial"/>
          <w:kern w:val="0"/>
          <w14:ligatures w14:val="none"/>
        </w:rPr>
        <w:t>Studijų miestelio (unikalus Nr. 4400-6230-2330, adresas Olandų g. 21A Vilnius)</w:t>
      </w:r>
      <w:r w:rsidR="0054657B" w:rsidRPr="00495244">
        <w:rPr>
          <w:rFonts w:ascii="Arial" w:eastAsia="Calibri" w:hAnsi="Arial" w:cs="Arial"/>
          <w:kern w:val="0"/>
          <w14:ligatures w14:val="none"/>
        </w:rPr>
        <w:t xml:space="preserve"> </w:t>
      </w:r>
      <w:r w:rsidRPr="00495244">
        <w:rPr>
          <w:rFonts w:ascii="Arial" w:eastAsia="Calibri" w:hAnsi="Arial" w:cs="Arial"/>
          <w:kern w:val="0"/>
          <w14:ligatures w14:val="none"/>
        </w:rPr>
        <w:t>Teatro ir šokio fakulteto Vaidybos ir režisūros katedros  302, 303, 304, 305, 306, 307, 308, 310 aud. ir Teatro salėje reikalinga perdažyti  medinių grindų dangą, kai atliekama</w:t>
      </w:r>
      <w:r w:rsidR="0054657B" w:rsidRPr="00495244">
        <w:rPr>
          <w:rFonts w:ascii="Arial" w:eastAsia="Calibri" w:hAnsi="Arial" w:cs="Arial"/>
          <w:kern w:val="0"/>
          <w14:ligatures w14:val="none"/>
        </w:rPr>
        <w:t>s</w:t>
      </w:r>
      <w:r w:rsidRPr="00495244">
        <w:rPr>
          <w:rFonts w:ascii="Arial" w:eastAsia="Calibri" w:hAnsi="Arial" w:cs="Arial"/>
          <w:kern w:val="0"/>
          <w14:ligatures w14:val="none"/>
        </w:rPr>
        <w:t xml:space="preserve"> grindų poliravimas, valymas ir dažymas</w:t>
      </w:r>
      <w:r w:rsidR="00227C5A" w:rsidRPr="00495244">
        <w:rPr>
          <w:rFonts w:ascii="Arial" w:eastAsia="Calibri" w:hAnsi="Arial" w:cs="Arial"/>
          <w:kern w:val="0"/>
          <w14:ligatures w14:val="none"/>
        </w:rPr>
        <w:t xml:space="preserve"> 2 </w:t>
      </w:r>
      <w:r w:rsidRPr="00495244">
        <w:rPr>
          <w:rFonts w:ascii="Arial" w:eastAsia="Calibri" w:hAnsi="Arial" w:cs="Arial"/>
          <w:kern w:val="0"/>
          <w14:ligatures w14:val="none"/>
        </w:rPr>
        <w:t>kart</w:t>
      </w:r>
      <w:r w:rsidR="00227C5A" w:rsidRPr="00495244">
        <w:rPr>
          <w:rFonts w:ascii="Arial" w:eastAsia="Calibri" w:hAnsi="Arial" w:cs="Arial"/>
          <w:kern w:val="0"/>
          <w14:ligatures w14:val="none"/>
        </w:rPr>
        <w:t>us</w:t>
      </w:r>
      <w:r w:rsidR="0054657B" w:rsidRPr="00495244">
        <w:rPr>
          <w:rFonts w:ascii="Arial" w:eastAsia="Calibri" w:hAnsi="Arial" w:cs="Arial"/>
          <w:kern w:val="0"/>
          <w14:ligatures w14:val="none"/>
        </w:rPr>
        <w:t>. S</w:t>
      </w:r>
      <w:r w:rsidRPr="00495244">
        <w:rPr>
          <w:rFonts w:ascii="Arial" w:eastAsia="Calibri" w:hAnsi="Arial" w:cs="Arial"/>
          <w:kern w:val="0"/>
          <w14:ligatures w14:val="none"/>
        </w:rPr>
        <w:t>palva derinama su esamo paviršiaus spalva.</w:t>
      </w:r>
      <w:r w:rsidRPr="00495244">
        <w:rPr>
          <w:rFonts w:ascii="Arial" w:eastAsia="Times New Roman" w:hAnsi="Arial" w:cs="Arial"/>
        </w:rPr>
        <w:t xml:space="preserve"> </w:t>
      </w:r>
    </w:p>
    <w:p w14:paraId="4FEED8CD" w14:textId="77777777" w:rsidR="0006732C" w:rsidRPr="00495244" w:rsidRDefault="007F3C1B" w:rsidP="0061505B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</w:rPr>
      </w:pPr>
      <w:r w:rsidRPr="00495244">
        <w:rPr>
          <w:rFonts w:ascii="Arial" w:eastAsia="Calibri" w:hAnsi="Arial" w:cs="Arial"/>
          <w:kern w:val="0"/>
          <w14:ligatures w14:val="none"/>
        </w:rPr>
        <w:t xml:space="preserve">Šiems darbams atlikti reikalingos medžiagos: </w:t>
      </w:r>
      <w:r w:rsidRPr="00495244">
        <w:rPr>
          <w:rFonts w:ascii="Arial" w:hAnsi="Arial" w:cs="Arial"/>
        </w:rPr>
        <w:t>Juno JUNORETANO FORGE BLACK 2/C</w:t>
      </w:r>
      <w:r w:rsidR="00A96943" w:rsidRPr="00495244">
        <w:rPr>
          <w:rFonts w:ascii="Arial" w:hAnsi="Arial" w:cs="Arial"/>
        </w:rPr>
        <w:t>, arba lygiaverčiai</w:t>
      </w:r>
      <w:r w:rsidR="001B183A" w:rsidRPr="00495244">
        <w:rPr>
          <w:rFonts w:ascii="Arial" w:hAnsi="Arial" w:cs="Arial"/>
        </w:rPr>
        <w:t xml:space="preserve"> </w:t>
      </w:r>
      <w:r w:rsidR="001B183A" w:rsidRPr="00495244">
        <w:rPr>
          <w:rFonts w:ascii="Arial" w:eastAsia="Calibri" w:hAnsi="Arial" w:cs="Arial"/>
          <w:kern w:val="0"/>
          <w14:ligatures w14:val="none"/>
        </w:rPr>
        <w:t>dažai</w:t>
      </w:r>
      <w:r w:rsidR="0087508A" w:rsidRPr="00495244">
        <w:rPr>
          <w:rFonts w:ascii="Arial" w:hAnsi="Arial" w:cs="Arial"/>
        </w:rPr>
        <w:t xml:space="preserve"> (</w:t>
      </w:r>
      <w:r w:rsidR="00BB4FCE" w:rsidRPr="00495244">
        <w:rPr>
          <w:rFonts w:ascii="Arial" w:hAnsi="Arial" w:cs="Arial"/>
        </w:rPr>
        <w:t>RAL9005</w:t>
      </w:r>
      <w:r w:rsidR="00583CBB" w:rsidRPr="00495244">
        <w:rPr>
          <w:rFonts w:ascii="Arial" w:hAnsi="Arial" w:cs="Arial"/>
        </w:rPr>
        <w:t xml:space="preserve"> juodi, </w:t>
      </w:r>
      <w:r w:rsidRPr="00495244">
        <w:rPr>
          <w:rFonts w:ascii="Arial" w:hAnsi="Arial" w:cs="Arial"/>
        </w:rPr>
        <w:t>matiniai, 2 komponentų</w:t>
      </w:r>
      <w:r w:rsidR="00E73692" w:rsidRPr="00495244">
        <w:rPr>
          <w:rFonts w:ascii="Arial" w:hAnsi="Arial" w:cs="Arial"/>
        </w:rPr>
        <w:t>,</w:t>
      </w:r>
      <w:r w:rsidRPr="00495244">
        <w:rPr>
          <w:rFonts w:ascii="Arial" w:hAnsi="Arial" w:cs="Arial"/>
        </w:rPr>
        <w:t xml:space="preserve"> </w:t>
      </w:r>
      <w:r w:rsidR="003B798C" w:rsidRPr="00495244">
        <w:rPr>
          <w:rFonts w:ascii="Arial" w:hAnsi="Arial" w:cs="Arial"/>
        </w:rPr>
        <w:t>epoksidiniai</w:t>
      </w:r>
      <w:r w:rsidR="00357BDD" w:rsidRPr="00495244">
        <w:rPr>
          <w:rFonts w:ascii="Arial" w:hAnsi="Arial" w:cs="Arial"/>
        </w:rPr>
        <w:t>)</w:t>
      </w:r>
      <w:r w:rsidR="00E73692" w:rsidRPr="00495244">
        <w:rPr>
          <w:rFonts w:ascii="Arial" w:hAnsi="Arial" w:cs="Arial"/>
        </w:rPr>
        <w:t>.</w:t>
      </w:r>
    </w:p>
    <w:p w14:paraId="2F41A9E6" w14:textId="18DF2442" w:rsidR="007F3C1B" w:rsidRPr="00AE1C2C" w:rsidRDefault="00E73692" w:rsidP="0061505B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</w:rPr>
      </w:pPr>
      <w:r w:rsidRPr="00495244">
        <w:rPr>
          <w:rFonts w:ascii="Arial" w:hAnsi="Arial" w:cs="Arial"/>
        </w:rPr>
        <w:t>P</w:t>
      </w:r>
      <w:r w:rsidR="007F3C1B" w:rsidRPr="00495244">
        <w:rPr>
          <w:rFonts w:ascii="Arial" w:eastAsia="Calibri" w:hAnsi="Arial" w:cs="Arial"/>
          <w:kern w:val="0"/>
          <w14:ligatures w14:val="none"/>
        </w:rPr>
        <w:t>oliravimo medžiagos ir dažymo juostos įsigyjamos</w:t>
      </w:r>
      <w:r w:rsidR="0006732C" w:rsidRPr="00495244">
        <w:rPr>
          <w:rFonts w:ascii="Arial" w:eastAsia="Calibri" w:hAnsi="Arial" w:cs="Arial"/>
          <w:kern w:val="0"/>
          <w14:ligatures w14:val="none"/>
        </w:rPr>
        <w:t xml:space="preserve"> </w:t>
      </w:r>
      <w:r w:rsidR="007F3C1B" w:rsidRPr="00495244">
        <w:rPr>
          <w:rFonts w:ascii="Arial" w:eastAsia="Calibri" w:hAnsi="Arial" w:cs="Arial"/>
          <w:kern w:val="0"/>
          <w14:ligatures w14:val="none"/>
        </w:rPr>
        <w:t>Rangovo, pagal faktinį poreikį</w:t>
      </w:r>
      <w:r w:rsidR="0006732C" w:rsidRPr="00495244">
        <w:rPr>
          <w:rFonts w:ascii="Arial" w:eastAsia="Calibri" w:hAnsi="Arial" w:cs="Arial"/>
          <w:kern w:val="0"/>
          <w14:ligatures w14:val="none"/>
        </w:rPr>
        <w:t xml:space="preserve"> (už jas atskirai apmokama nebus)</w:t>
      </w:r>
      <w:r w:rsidR="007F3C1B" w:rsidRPr="00495244">
        <w:rPr>
          <w:rFonts w:ascii="Arial" w:eastAsia="Calibri" w:hAnsi="Arial" w:cs="Arial"/>
          <w:kern w:val="0"/>
          <w14:ligatures w14:val="none"/>
        </w:rPr>
        <w:t>.</w:t>
      </w:r>
    </w:p>
    <w:p w14:paraId="03E3ED6D" w14:textId="548A9A0E" w:rsidR="00AE1C2C" w:rsidRPr="00BF3F81" w:rsidRDefault="00AE1C2C" w:rsidP="0061505B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Calibri" w:hAnsi="Arial" w:cs="Arial"/>
          <w:kern w:val="0"/>
          <w14:ligatures w14:val="none"/>
        </w:rPr>
        <w:t>Preliminar</w:t>
      </w:r>
      <w:r w:rsidR="004E3220">
        <w:rPr>
          <w:rFonts w:ascii="Arial" w:eastAsia="Calibri" w:hAnsi="Arial" w:cs="Arial"/>
          <w:kern w:val="0"/>
          <w14:ligatures w14:val="none"/>
        </w:rPr>
        <w:t>us g</w:t>
      </w:r>
      <w:r w:rsidR="002D644C">
        <w:rPr>
          <w:rFonts w:ascii="Arial" w:eastAsia="Calibri" w:hAnsi="Arial" w:cs="Arial"/>
          <w:kern w:val="0"/>
          <w14:ligatures w14:val="none"/>
        </w:rPr>
        <w:t xml:space="preserve">rindų </w:t>
      </w:r>
      <w:r w:rsidR="004E3220">
        <w:rPr>
          <w:rFonts w:ascii="Arial" w:eastAsia="Calibri" w:hAnsi="Arial" w:cs="Arial"/>
          <w:kern w:val="0"/>
          <w14:ligatures w14:val="none"/>
        </w:rPr>
        <w:t>plotas:</w:t>
      </w:r>
    </w:p>
    <w:p w14:paraId="3C8F3D8E" w14:textId="05B068F7" w:rsidR="00BF3F81" w:rsidRPr="00495244" w:rsidRDefault="00BF3F81" w:rsidP="00BF3F81">
      <w:pPr>
        <w:spacing w:before="100" w:beforeAutospacing="1" w:after="100" w:afterAutospacing="1" w:line="360" w:lineRule="auto"/>
        <w:ind w:left="567"/>
        <w:contextualSpacing/>
        <w:jc w:val="right"/>
        <w:rPr>
          <w:rFonts w:ascii="Arial" w:eastAsia="Times New Roman" w:hAnsi="Arial" w:cs="Arial"/>
        </w:rPr>
      </w:pPr>
      <w:r>
        <w:rPr>
          <w:rFonts w:ascii="Arial" w:eastAsia="Calibri" w:hAnsi="Arial" w:cs="Arial"/>
          <w:kern w:val="0"/>
          <w14:ligatures w14:val="none"/>
        </w:rPr>
        <w:t>1 lentelė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4243"/>
        <w:gridCol w:w="5528"/>
      </w:tblGrid>
      <w:tr w:rsidR="007F3C1B" w:rsidRPr="00495244" w14:paraId="27DF6954" w14:textId="77777777" w:rsidTr="00BF3F81">
        <w:trPr>
          <w:trHeight w:val="288"/>
        </w:trPr>
        <w:tc>
          <w:tcPr>
            <w:tcW w:w="977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5C9EB" w:themeFill="text2" w:themeFillTint="40"/>
            <w:noWrap/>
            <w:vAlign w:val="bottom"/>
            <w:hideMark/>
          </w:tcPr>
          <w:p w14:paraId="051F968E" w14:textId="77777777" w:rsidR="007F3C1B" w:rsidRPr="00495244" w:rsidRDefault="007F3C1B" w:rsidP="0061505B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lt-LT"/>
                <w14:ligatures w14:val="none"/>
              </w:rPr>
              <w:t>AUDITORIJŲ GRINDŲ IŠMATAVIMAS</w:t>
            </w:r>
          </w:p>
        </w:tc>
      </w:tr>
      <w:tr w:rsidR="000A320E" w:rsidRPr="00495244" w14:paraId="2148F127" w14:textId="77777777" w:rsidTr="00BF3F81">
        <w:trPr>
          <w:trHeight w:val="288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  <w:noWrap/>
            <w:vAlign w:val="bottom"/>
          </w:tcPr>
          <w:p w14:paraId="318067EB" w14:textId="132DA39A" w:rsidR="000A320E" w:rsidRPr="00495244" w:rsidRDefault="000A320E" w:rsidP="00D25AF3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  <w:t>AUDITORIJOS NUMERIS</w:t>
            </w:r>
            <w:r w:rsidR="002D644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  <w:t>*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5C9EB" w:themeFill="text2" w:themeFillTint="40"/>
            <w:noWrap/>
            <w:vAlign w:val="bottom"/>
          </w:tcPr>
          <w:p w14:paraId="261F7E9C" w14:textId="406B5F07" w:rsidR="000A320E" w:rsidRPr="00495244" w:rsidRDefault="000A320E" w:rsidP="00D25AF3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  <w:t>PLOTAS M</w:t>
            </w:r>
            <w:r w:rsidR="00D25AF3" w:rsidRPr="0049524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  <w:t>²</w:t>
            </w:r>
          </w:p>
        </w:tc>
      </w:tr>
      <w:tr w:rsidR="000A320E" w:rsidRPr="00495244" w14:paraId="70DD5C97" w14:textId="77777777" w:rsidTr="00BF3F81">
        <w:trPr>
          <w:trHeight w:val="288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82DC7" w14:textId="77777777" w:rsidR="000A320E" w:rsidRPr="00495244" w:rsidRDefault="000A320E" w:rsidP="00D25AF3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TKF3.01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FE0DF24" w14:textId="77777777" w:rsidR="000A320E" w:rsidRPr="00495244" w:rsidRDefault="000A320E" w:rsidP="00D25AF3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122</w:t>
            </w:r>
          </w:p>
        </w:tc>
      </w:tr>
      <w:tr w:rsidR="000A320E" w:rsidRPr="00495244" w14:paraId="4318EF36" w14:textId="77777777" w:rsidTr="00BF3F81">
        <w:trPr>
          <w:trHeight w:val="288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5F813" w14:textId="77777777" w:rsidR="000A320E" w:rsidRPr="00495244" w:rsidRDefault="000A320E" w:rsidP="00D25AF3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TKF3.03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C7AEE68" w14:textId="77777777" w:rsidR="000A320E" w:rsidRPr="00495244" w:rsidRDefault="000A320E" w:rsidP="00D25AF3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113</w:t>
            </w:r>
          </w:p>
        </w:tc>
      </w:tr>
      <w:tr w:rsidR="000A320E" w:rsidRPr="00495244" w14:paraId="6389738C" w14:textId="77777777" w:rsidTr="00BF3F81">
        <w:trPr>
          <w:trHeight w:val="288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DC5F5" w14:textId="77777777" w:rsidR="000A320E" w:rsidRPr="00495244" w:rsidRDefault="000A320E" w:rsidP="00D25AF3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TKF3.05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5C00B96" w14:textId="77777777" w:rsidR="000A320E" w:rsidRPr="00495244" w:rsidRDefault="000A320E" w:rsidP="00D25AF3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122</w:t>
            </w:r>
          </w:p>
        </w:tc>
      </w:tr>
      <w:tr w:rsidR="000A320E" w:rsidRPr="00495244" w14:paraId="347A6557" w14:textId="77777777" w:rsidTr="00BF3F81">
        <w:trPr>
          <w:trHeight w:val="288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2BE04" w14:textId="77777777" w:rsidR="000A320E" w:rsidRPr="00495244" w:rsidRDefault="000A320E" w:rsidP="00D25AF3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TKF3.07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EE07877" w14:textId="77777777" w:rsidR="000A320E" w:rsidRPr="00495244" w:rsidRDefault="000A320E" w:rsidP="00D25AF3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116</w:t>
            </w:r>
          </w:p>
        </w:tc>
      </w:tr>
      <w:tr w:rsidR="000A320E" w:rsidRPr="00495244" w14:paraId="72A1AAC2" w14:textId="77777777" w:rsidTr="00BF3F81">
        <w:trPr>
          <w:trHeight w:val="288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E9B0A" w14:textId="77777777" w:rsidR="000A320E" w:rsidRPr="00495244" w:rsidRDefault="000A320E" w:rsidP="00D25AF3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TKF3.09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7DE9FB5" w14:textId="77777777" w:rsidR="000A320E" w:rsidRPr="00495244" w:rsidRDefault="000A320E" w:rsidP="00D25AF3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124</w:t>
            </w:r>
          </w:p>
        </w:tc>
      </w:tr>
      <w:tr w:rsidR="000A320E" w:rsidRPr="00495244" w14:paraId="6F021A4F" w14:textId="77777777" w:rsidTr="00BF3F81">
        <w:trPr>
          <w:trHeight w:val="288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0C3AC" w14:textId="77777777" w:rsidR="000A320E" w:rsidRPr="00495244" w:rsidRDefault="000A320E" w:rsidP="00D25AF3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TKF3.11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FF663D" w14:textId="77777777" w:rsidR="000A320E" w:rsidRPr="00495244" w:rsidRDefault="000A320E" w:rsidP="00D25AF3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108</w:t>
            </w:r>
          </w:p>
        </w:tc>
      </w:tr>
      <w:tr w:rsidR="000A320E" w:rsidRPr="00495244" w14:paraId="748A2E32" w14:textId="77777777" w:rsidTr="00BF3F81">
        <w:trPr>
          <w:trHeight w:val="288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834F9" w14:textId="77777777" w:rsidR="000A320E" w:rsidRPr="00495244" w:rsidRDefault="000A320E" w:rsidP="00D25AF3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TKF3.13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BD4FA11" w14:textId="77777777" w:rsidR="000A320E" w:rsidRPr="00495244" w:rsidRDefault="000A320E" w:rsidP="00D25AF3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122</w:t>
            </w:r>
          </w:p>
        </w:tc>
      </w:tr>
      <w:tr w:rsidR="000A320E" w:rsidRPr="00495244" w14:paraId="43E54910" w14:textId="77777777" w:rsidTr="00BF3F81">
        <w:trPr>
          <w:trHeight w:val="288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B3410" w14:textId="77777777" w:rsidR="000A320E" w:rsidRPr="00495244" w:rsidRDefault="000A320E" w:rsidP="00D25AF3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TKF3.25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2A94C69" w14:textId="77777777" w:rsidR="000A320E" w:rsidRPr="00495244" w:rsidRDefault="000A320E" w:rsidP="00D25AF3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228</w:t>
            </w:r>
          </w:p>
        </w:tc>
      </w:tr>
      <w:tr w:rsidR="000A320E" w:rsidRPr="00495244" w14:paraId="333893FA" w14:textId="77777777" w:rsidTr="00BF3F81">
        <w:trPr>
          <w:trHeight w:val="288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0BA63" w14:textId="77777777" w:rsidR="000A320E" w:rsidRPr="00495244" w:rsidRDefault="000A320E" w:rsidP="00D25AF3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TKF1.07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6B3E0F" w14:textId="77777777" w:rsidR="000A320E" w:rsidRPr="00495244" w:rsidRDefault="000A320E" w:rsidP="00D25AF3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297</w:t>
            </w:r>
          </w:p>
        </w:tc>
      </w:tr>
      <w:tr w:rsidR="000A320E" w:rsidRPr="00495244" w14:paraId="4DFB5F26" w14:textId="77777777" w:rsidTr="00BF3F81">
        <w:trPr>
          <w:trHeight w:val="288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61765" w14:textId="77777777" w:rsidR="000A320E" w:rsidRPr="00495244" w:rsidRDefault="000A320E" w:rsidP="0061505B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IŠ VISO: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7BC4DA4" w14:textId="77777777" w:rsidR="000A320E" w:rsidRPr="00495244" w:rsidRDefault="000A320E" w:rsidP="0061505B">
            <w:pPr>
              <w:spacing w:before="100" w:beforeAutospacing="1" w:after="100" w:afterAutospacing="1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49524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1352</w:t>
            </w:r>
          </w:p>
        </w:tc>
      </w:tr>
    </w:tbl>
    <w:p w14:paraId="3A8716FE" w14:textId="1868A21A" w:rsidR="005724E9" w:rsidRDefault="002D644C" w:rsidP="005724E9">
      <w:pPr>
        <w:pStyle w:val="ListParagraph"/>
        <w:autoSpaceDE w:val="0"/>
        <w:autoSpaceDN w:val="0"/>
        <w:adjustRightInd w:val="0"/>
        <w:spacing w:before="100" w:beforeAutospacing="1" w:after="100" w:afterAutospacing="1" w:line="360" w:lineRule="auto"/>
        <w:ind w:left="567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*</w:t>
      </w:r>
      <w:r w:rsidR="00C113FA">
        <w:rPr>
          <w:rFonts w:ascii="Arial" w:hAnsi="Arial" w:cs="Arial"/>
          <w:kern w:val="0"/>
        </w:rPr>
        <w:t xml:space="preserve">Nurodytas auditorijų </w:t>
      </w:r>
      <w:r w:rsidR="005354F7">
        <w:rPr>
          <w:rFonts w:ascii="Arial" w:hAnsi="Arial" w:cs="Arial"/>
          <w:kern w:val="0"/>
        </w:rPr>
        <w:t xml:space="preserve">ir grindų kiekis </w:t>
      </w:r>
      <w:r w:rsidR="00C113FA">
        <w:rPr>
          <w:rFonts w:ascii="Arial" w:hAnsi="Arial" w:cs="Arial"/>
          <w:kern w:val="0"/>
        </w:rPr>
        <w:t>kiekis gali didėti ar mažėti.</w:t>
      </w:r>
    </w:p>
    <w:p w14:paraId="711669AF" w14:textId="3532779F" w:rsidR="0006732C" w:rsidRPr="00495244" w:rsidRDefault="00653997" w:rsidP="0061505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1-oje lentelėje nurodytos m</w:t>
      </w:r>
      <w:r w:rsidR="00C31BB4" w:rsidRPr="00495244">
        <w:rPr>
          <w:rFonts w:ascii="Arial" w:hAnsi="Arial" w:cs="Arial"/>
          <w:kern w:val="0"/>
        </w:rPr>
        <w:t>edinės grindys perdažomos</w:t>
      </w:r>
      <w:r w:rsidR="00F75E24">
        <w:rPr>
          <w:rFonts w:ascii="Arial" w:hAnsi="Arial" w:cs="Arial"/>
          <w:kern w:val="0"/>
        </w:rPr>
        <w:t xml:space="preserve"> </w:t>
      </w:r>
      <w:r w:rsidR="00C31BB4" w:rsidRPr="00495244">
        <w:rPr>
          <w:rFonts w:ascii="Arial" w:hAnsi="Arial" w:cs="Arial"/>
          <w:kern w:val="0"/>
        </w:rPr>
        <w:t xml:space="preserve">vasaros laikotarpiu, ne anksčiau kaip </w:t>
      </w:r>
      <w:r w:rsidR="00C31BB4" w:rsidRPr="00495244">
        <w:rPr>
          <w:rFonts w:ascii="Arial" w:hAnsi="Arial" w:cs="Arial"/>
        </w:rPr>
        <w:t xml:space="preserve">nuo 2026 m. liepos </w:t>
      </w:r>
      <w:r w:rsidR="00EA677A" w:rsidRPr="00495244">
        <w:rPr>
          <w:rFonts w:ascii="Arial" w:hAnsi="Arial" w:cs="Arial"/>
        </w:rPr>
        <w:t>1</w:t>
      </w:r>
      <w:r w:rsidR="00C31BB4" w:rsidRPr="00495244">
        <w:rPr>
          <w:rFonts w:ascii="Arial" w:hAnsi="Arial" w:cs="Arial"/>
        </w:rPr>
        <w:t xml:space="preserve"> d. iki 2026 m. rugpjūčio 14 d. imtinai. </w:t>
      </w:r>
    </w:p>
    <w:p w14:paraId="17917EB5" w14:textId="43384456" w:rsidR="00F57B9D" w:rsidRPr="00495244" w:rsidRDefault="00C31BB4" w:rsidP="0061505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Arial" w:hAnsi="Arial" w:cs="Arial"/>
          <w:kern w:val="0"/>
        </w:rPr>
      </w:pPr>
      <w:r w:rsidRPr="00495244">
        <w:rPr>
          <w:rFonts w:ascii="Arial" w:hAnsi="Arial" w:cs="Arial"/>
        </w:rPr>
        <w:lastRenderedPageBreak/>
        <w:t xml:space="preserve">Kitu mokslo metų laiku, medinės grindys perdažomos pagal faktinį </w:t>
      </w:r>
      <w:r w:rsidR="0006732C" w:rsidRPr="00495244">
        <w:rPr>
          <w:rFonts w:ascii="Arial" w:hAnsi="Arial" w:cs="Arial"/>
        </w:rPr>
        <w:t xml:space="preserve">Užsakovo </w:t>
      </w:r>
      <w:r w:rsidRPr="00495244">
        <w:rPr>
          <w:rFonts w:ascii="Arial" w:hAnsi="Arial" w:cs="Arial"/>
        </w:rPr>
        <w:t>poreikį</w:t>
      </w:r>
      <w:r w:rsidR="00CB5F1A">
        <w:rPr>
          <w:rFonts w:ascii="Arial" w:hAnsi="Arial" w:cs="Arial"/>
        </w:rPr>
        <w:t xml:space="preserve">, kiekį </w:t>
      </w:r>
      <w:r w:rsidR="008E79A6" w:rsidRPr="00495244">
        <w:rPr>
          <w:rFonts w:ascii="Arial" w:hAnsi="Arial" w:cs="Arial"/>
        </w:rPr>
        <w:t xml:space="preserve"> ir suderintą grafiką</w:t>
      </w:r>
      <w:r w:rsidRPr="00495244">
        <w:rPr>
          <w:rFonts w:ascii="Arial" w:hAnsi="Arial" w:cs="Arial"/>
        </w:rPr>
        <w:t>.</w:t>
      </w:r>
    </w:p>
    <w:p w14:paraId="531B9788" w14:textId="223696A8" w:rsidR="00C31BB4" w:rsidRPr="00495244" w:rsidRDefault="00C31BB4" w:rsidP="0061505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Arial" w:hAnsi="Arial" w:cs="Arial"/>
          <w:kern w:val="0"/>
        </w:rPr>
      </w:pPr>
      <w:r w:rsidRPr="00495244">
        <w:rPr>
          <w:rFonts w:ascii="Arial" w:hAnsi="Arial" w:cs="Arial"/>
        </w:rPr>
        <w:t xml:space="preserve">Darbų atlikimo terminas gali būti pratęstas ne daugiau kaip 5 darbo dienomis. </w:t>
      </w:r>
    </w:p>
    <w:p w14:paraId="55D63784" w14:textId="644106F4" w:rsidR="00C31BB4" w:rsidRPr="00495244" w:rsidRDefault="00DD5706" w:rsidP="0061505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</w:rPr>
        <w:t>Po darbų atlikimo</w:t>
      </w:r>
      <w:r w:rsidR="007F3C1B" w:rsidRPr="00495244">
        <w:rPr>
          <w:rFonts w:ascii="Arial" w:hAnsi="Arial" w:cs="Arial"/>
        </w:rPr>
        <w:t xml:space="preserve"> privalo būti išvežtos statybinės šiukšlės.</w:t>
      </w:r>
      <w:r w:rsidR="007F3C1B" w:rsidRPr="00495244">
        <w:rPr>
          <w:rFonts w:ascii="Arial" w:hAnsi="Arial" w:cs="Arial"/>
          <w:bCs/>
        </w:rPr>
        <w:t xml:space="preserve"> Visos statybinės šiukšlės turi būti surenkamos ir išvežamos į sąvartyną. Baigus remonto darbus, aplinka turi būti švari, tvarkinga, išvalytos atliekos.</w:t>
      </w:r>
      <w:r w:rsidR="00F13140">
        <w:rPr>
          <w:rFonts w:ascii="Arial" w:hAnsi="Arial" w:cs="Arial"/>
          <w:bCs/>
        </w:rPr>
        <w:t xml:space="preserve"> </w:t>
      </w:r>
      <w:r w:rsidR="007F3C1B" w:rsidRPr="00495244">
        <w:rPr>
          <w:rFonts w:ascii="Arial" w:hAnsi="Arial" w:cs="Arial"/>
          <w:bCs/>
        </w:rPr>
        <w:t>Užsakovui pareikalavus, tiekėjas privalės pateikti atliekų utilizavimo (pridavimo) pažymas.</w:t>
      </w:r>
    </w:p>
    <w:p w14:paraId="03FB501D" w14:textId="01FD8C4B" w:rsidR="007F3C1B" w:rsidRPr="00495244" w:rsidRDefault="007F3C1B" w:rsidP="0061505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Arial" w:hAnsi="Arial" w:cs="Arial"/>
          <w:kern w:val="0"/>
        </w:rPr>
      </w:pPr>
      <w:r w:rsidRPr="00495244">
        <w:rPr>
          <w:rFonts w:ascii="Arial" w:eastAsia="Times New Roman" w:hAnsi="Arial" w:cs="Arial"/>
        </w:rPr>
        <w:t>Rangovas Lietuvos Respublikos civilinio kodekso, taip pat Statybos įstatymo nustatyta tvarka atsako už Darbų defektų ištaisymą per garantinį terminą.</w:t>
      </w:r>
    </w:p>
    <w:p w14:paraId="05C072E9" w14:textId="5ADF8A71" w:rsidR="007F3C1B" w:rsidRPr="00495244" w:rsidRDefault="007F3C1B" w:rsidP="0061505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Arial" w:hAnsi="Arial" w:cs="Arial"/>
          <w:kern w:val="0"/>
        </w:rPr>
      </w:pPr>
      <w:r w:rsidRPr="00495244">
        <w:rPr>
          <w:rFonts w:ascii="Arial" w:hAnsi="Arial" w:cs="Arial"/>
        </w:rPr>
        <w:t xml:space="preserve">Į sutarties kainą </w:t>
      </w:r>
      <w:r w:rsidR="002A1B77" w:rsidRPr="00495244">
        <w:rPr>
          <w:rFonts w:ascii="Arial" w:hAnsi="Arial" w:cs="Arial"/>
        </w:rPr>
        <w:t xml:space="preserve">privalo būti </w:t>
      </w:r>
      <w:r w:rsidRPr="00495244">
        <w:rPr>
          <w:rFonts w:ascii="Arial" w:hAnsi="Arial" w:cs="Arial"/>
        </w:rPr>
        <w:t>įskaičiuotos</w:t>
      </w:r>
      <w:r w:rsidR="002A1B77" w:rsidRPr="00495244">
        <w:rPr>
          <w:rFonts w:ascii="Arial" w:hAnsi="Arial" w:cs="Arial"/>
        </w:rPr>
        <w:t xml:space="preserve"> </w:t>
      </w:r>
      <w:r w:rsidRPr="00495244">
        <w:rPr>
          <w:rFonts w:ascii="Arial" w:hAnsi="Arial" w:cs="Arial"/>
        </w:rPr>
        <w:t>teikiamos paslaugos, visi mokesčiai ir rinkliavos bei kitos išlaidos, susijusios su tinkamu sutarties vykdymu.</w:t>
      </w:r>
    </w:p>
    <w:p w14:paraId="6D7EE90C" w14:textId="3F398B25" w:rsidR="007F3C1B" w:rsidRPr="00495244" w:rsidRDefault="007F3C1B" w:rsidP="501E3D0E">
      <w:pPr>
        <w:tabs>
          <w:tab w:val="left" w:pos="3075"/>
        </w:tabs>
        <w:spacing w:before="100" w:beforeAutospacing="1" w:after="100" w:afterAutospacing="1" w:line="360" w:lineRule="auto"/>
        <w:ind w:left="567"/>
        <w:contextualSpacing/>
        <w:jc w:val="both"/>
        <w:rPr>
          <w:rFonts w:ascii="Arial" w:hAnsi="Arial" w:cs="Arial"/>
        </w:rPr>
      </w:pPr>
    </w:p>
    <w:p w14:paraId="4D8D0574" w14:textId="73E2A08D" w:rsidR="003C1CF3" w:rsidRPr="00495244" w:rsidRDefault="00000000" w:rsidP="00F01B52">
      <w:pPr>
        <w:tabs>
          <w:tab w:val="left" w:pos="-120"/>
          <w:tab w:val="left" w:pos="0"/>
          <w:tab w:val="left" w:pos="426"/>
        </w:tabs>
        <w:spacing w:before="100" w:beforeAutospacing="1" w:after="100" w:afterAutospacing="1" w:line="360" w:lineRule="auto"/>
        <w:ind w:left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pict w14:anchorId="7C178150">
          <v:rect id="_x0000_i1025" style="width:368.15pt;height:1pt" o:hrpct="764" o:hralign="center" o:hrstd="t" o:hr="t" fillcolor="#a0a0a0" stroked="f"/>
        </w:pict>
      </w:r>
    </w:p>
    <w:sectPr w:rsidR="003C1CF3" w:rsidRPr="00495244" w:rsidSect="00C31BB4">
      <w:footerReference w:type="default" r:id="rId10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BCD2E" w14:textId="77777777" w:rsidR="00126AA6" w:rsidRDefault="00126AA6" w:rsidP="00C31BB4">
      <w:pPr>
        <w:spacing w:after="0" w:line="240" w:lineRule="auto"/>
      </w:pPr>
      <w:r>
        <w:separator/>
      </w:r>
    </w:p>
  </w:endnote>
  <w:endnote w:type="continuationSeparator" w:id="0">
    <w:p w14:paraId="71D96E9E" w14:textId="77777777" w:rsidR="00126AA6" w:rsidRDefault="00126AA6" w:rsidP="00C31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1761649"/>
      <w:docPartObj>
        <w:docPartGallery w:val="Page Numbers (Bottom of Page)"/>
        <w:docPartUnique/>
      </w:docPartObj>
    </w:sdtPr>
    <w:sdtContent>
      <w:p w14:paraId="192C4677" w14:textId="544B869D" w:rsidR="00C31BB4" w:rsidRDefault="00C31BB4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2E2ABE" w14:textId="77777777" w:rsidR="00C31BB4" w:rsidRDefault="00C31B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1A4A5" w14:textId="77777777" w:rsidR="00126AA6" w:rsidRDefault="00126AA6" w:rsidP="00C31BB4">
      <w:pPr>
        <w:spacing w:after="0" w:line="240" w:lineRule="auto"/>
      </w:pPr>
      <w:r>
        <w:separator/>
      </w:r>
    </w:p>
  </w:footnote>
  <w:footnote w:type="continuationSeparator" w:id="0">
    <w:p w14:paraId="7EC358D1" w14:textId="77777777" w:rsidR="00126AA6" w:rsidRDefault="00126AA6" w:rsidP="00C31B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C54C8"/>
    <w:multiLevelType w:val="multilevel"/>
    <w:tmpl w:val="53E84F4C"/>
    <w:lvl w:ilvl="0">
      <w:start w:val="1"/>
      <w:numFmt w:val="decimal"/>
      <w:suff w:val="space"/>
      <w:lvlText w:val="%1."/>
      <w:lvlJc w:val="left"/>
      <w:pPr>
        <w:ind w:left="9072" w:firstLine="1134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072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72" w:firstLine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72" w:firstLine="5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72" w:firstLine="56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72" w:firstLine="56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72" w:firstLine="5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72" w:firstLine="56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firstLine="567"/>
      </w:pPr>
      <w:rPr>
        <w:rFonts w:hint="default"/>
      </w:rPr>
    </w:lvl>
  </w:abstractNum>
  <w:abstractNum w:abstractNumId="1" w15:restartNumberingAfterBreak="0">
    <w:nsid w:val="0FB6607D"/>
    <w:multiLevelType w:val="hybridMultilevel"/>
    <w:tmpl w:val="7D2676F2"/>
    <w:lvl w:ilvl="0" w:tplc="EE80631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01982"/>
    <w:multiLevelType w:val="multilevel"/>
    <w:tmpl w:val="A076503E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3" w15:restartNumberingAfterBreak="0">
    <w:nsid w:val="3C1C4538"/>
    <w:multiLevelType w:val="hybridMultilevel"/>
    <w:tmpl w:val="75F23758"/>
    <w:lvl w:ilvl="0" w:tplc="AD0ACEFE">
      <w:start w:val="1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BBA5EC0"/>
    <w:multiLevelType w:val="multilevel"/>
    <w:tmpl w:val="FD509282"/>
    <w:lvl w:ilvl="0">
      <w:start w:val="1"/>
      <w:numFmt w:val="decimal"/>
      <w:suff w:val="space"/>
      <w:lvlText w:val="%1.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851"/>
      </w:pPr>
      <w:rPr>
        <w:rFonts w:hint="default"/>
      </w:rPr>
    </w:lvl>
  </w:abstractNum>
  <w:num w:numId="1" w16cid:durableId="732655998">
    <w:abstractNumId w:val="2"/>
  </w:num>
  <w:num w:numId="2" w16cid:durableId="270629169">
    <w:abstractNumId w:val="1"/>
  </w:num>
  <w:num w:numId="3" w16cid:durableId="1014528329">
    <w:abstractNumId w:val="0"/>
  </w:num>
  <w:num w:numId="4" w16cid:durableId="720328720">
    <w:abstractNumId w:val="4"/>
  </w:num>
  <w:num w:numId="5" w16cid:durableId="9743303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C1B"/>
    <w:rsid w:val="000107F2"/>
    <w:rsid w:val="0006732C"/>
    <w:rsid w:val="00091B26"/>
    <w:rsid w:val="000A320E"/>
    <w:rsid w:val="000B140D"/>
    <w:rsid w:val="000B4278"/>
    <w:rsid w:val="00126AA6"/>
    <w:rsid w:val="001A29ED"/>
    <w:rsid w:val="001B183A"/>
    <w:rsid w:val="00227C5A"/>
    <w:rsid w:val="002951A7"/>
    <w:rsid w:val="002A1B77"/>
    <w:rsid w:val="002D644C"/>
    <w:rsid w:val="00357BDD"/>
    <w:rsid w:val="003B798C"/>
    <w:rsid w:val="003C1CF3"/>
    <w:rsid w:val="003C29EE"/>
    <w:rsid w:val="004739F5"/>
    <w:rsid w:val="00485C09"/>
    <w:rsid w:val="00495244"/>
    <w:rsid w:val="004E3220"/>
    <w:rsid w:val="005354F7"/>
    <w:rsid w:val="0054657B"/>
    <w:rsid w:val="005724E9"/>
    <w:rsid w:val="00583CBB"/>
    <w:rsid w:val="005B216C"/>
    <w:rsid w:val="005F007E"/>
    <w:rsid w:val="005F61AE"/>
    <w:rsid w:val="0061505B"/>
    <w:rsid w:val="00653997"/>
    <w:rsid w:val="006C783F"/>
    <w:rsid w:val="006D0489"/>
    <w:rsid w:val="007B4A8D"/>
    <w:rsid w:val="007F3C1B"/>
    <w:rsid w:val="00843156"/>
    <w:rsid w:val="00871D79"/>
    <w:rsid w:val="0087508A"/>
    <w:rsid w:val="008778AF"/>
    <w:rsid w:val="008E79A6"/>
    <w:rsid w:val="0095639E"/>
    <w:rsid w:val="009837C3"/>
    <w:rsid w:val="009A0D14"/>
    <w:rsid w:val="009B6853"/>
    <w:rsid w:val="009D020F"/>
    <w:rsid w:val="00A47448"/>
    <w:rsid w:val="00A96943"/>
    <w:rsid w:val="00AE1C2C"/>
    <w:rsid w:val="00B60AC3"/>
    <w:rsid w:val="00BA7374"/>
    <w:rsid w:val="00BB4FCE"/>
    <w:rsid w:val="00BE0708"/>
    <w:rsid w:val="00BF3F81"/>
    <w:rsid w:val="00C04F41"/>
    <w:rsid w:val="00C113FA"/>
    <w:rsid w:val="00C157FE"/>
    <w:rsid w:val="00C31BB4"/>
    <w:rsid w:val="00C55329"/>
    <w:rsid w:val="00C9370D"/>
    <w:rsid w:val="00CB5F1A"/>
    <w:rsid w:val="00D25AF3"/>
    <w:rsid w:val="00D64BC4"/>
    <w:rsid w:val="00DA3A5C"/>
    <w:rsid w:val="00DD5706"/>
    <w:rsid w:val="00E32036"/>
    <w:rsid w:val="00E727EE"/>
    <w:rsid w:val="00E73692"/>
    <w:rsid w:val="00EA677A"/>
    <w:rsid w:val="00F01B52"/>
    <w:rsid w:val="00F13140"/>
    <w:rsid w:val="00F43B9F"/>
    <w:rsid w:val="00F57B9D"/>
    <w:rsid w:val="00F75E24"/>
    <w:rsid w:val="00FA42F8"/>
    <w:rsid w:val="501E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B1E32"/>
  <w15:chartTrackingRefBased/>
  <w15:docId w15:val="{EC6A3BCB-B1C6-446F-B0D2-7A668D96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C1B"/>
  </w:style>
  <w:style w:type="paragraph" w:styleId="Heading1">
    <w:name w:val="heading 1"/>
    <w:basedOn w:val="Normal"/>
    <w:next w:val="Normal"/>
    <w:link w:val="Heading1Char"/>
    <w:uiPriority w:val="9"/>
    <w:qFormat/>
    <w:rsid w:val="007F3C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3C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3C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3C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3C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3C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3C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3C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3C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3C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3C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3C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3C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3C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3C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3C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3C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3C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3C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3C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3C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3C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3C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3C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3C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3C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3C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3C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3C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31BB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1BB4"/>
  </w:style>
  <w:style w:type="paragraph" w:styleId="Footer">
    <w:name w:val="footer"/>
    <w:basedOn w:val="Normal"/>
    <w:link w:val="FooterChar"/>
    <w:uiPriority w:val="99"/>
    <w:unhideWhenUsed/>
    <w:rsid w:val="00C31BB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a2c293-7d07-4280-a185-7513316eb480">
      <Terms xmlns="http://schemas.microsoft.com/office/infopath/2007/PartnerControls"/>
    </lcf76f155ced4ddcb4097134ff3c332f>
    <TaxCatchAll xmlns="d7fb4f24-b6c9-4962-a1d0-6dc2b141b7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E847EA15EC96459C46392DA8742137" ma:contentTypeVersion="13" ma:contentTypeDescription="Kurkite naują dokumentą." ma:contentTypeScope="" ma:versionID="25529ca0dac9f3d6b214d2f66ee4ef52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dce7c017db59bb52906ca9d67b9e4523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019A8A-B380-4CD6-A764-0194110C7617}">
  <ds:schemaRefs>
    <ds:schemaRef ds:uri="http://schemas.microsoft.com/office/2006/metadata/properties"/>
    <ds:schemaRef ds:uri="http://schemas.microsoft.com/office/infopath/2007/PartnerControls"/>
    <ds:schemaRef ds:uri="efa2c293-7d07-4280-a185-7513316eb480"/>
    <ds:schemaRef ds:uri="d7fb4f24-b6c9-4962-a1d0-6dc2b141b7bc"/>
  </ds:schemaRefs>
</ds:datastoreItem>
</file>

<file path=customXml/itemProps2.xml><?xml version="1.0" encoding="utf-8"?>
<ds:datastoreItem xmlns:ds="http://schemas.openxmlformats.org/officeDocument/2006/customXml" ds:itemID="{2ED2DF97-FAEF-4C61-9CA7-7CED2013F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a2c293-7d07-4280-a185-7513316eb480"/>
    <ds:schemaRef ds:uri="d7fb4f24-b6c9-4962-a1d0-6dc2b141b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71B79C-51DA-4DF4-8184-D4D984D865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9acdf23-9bc7-4405-a3ed-3b3ff6d8b694}" enabled="0" method="" siteId="{09acdf23-9bc7-4405-a3ed-3b3ff6d8b69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1521</Words>
  <Characters>868</Characters>
  <Application>Microsoft Office Word</Application>
  <DocSecurity>0</DocSecurity>
  <Lines>7</Lines>
  <Paragraphs>4</Paragraphs>
  <ScaleCrop>false</ScaleCrop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Kubiliūtė-Vitkauskienė</dc:creator>
  <cp:keywords/>
  <dc:description/>
  <cp:lastModifiedBy>Eglė Čekanauskienė</cp:lastModifiedBy>
  <cp:revision>28</cp:revision>
  <dcterms:created xsi:type="dcterms:W3CDTF">2026-05-19T11:38:00Z</dcterms:created>
  <dcterms:modified xsi:type="dcterms:W3CDTF">2026-05-29T09:19:00Z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0x010100F2E847EA15EC96459C46392DA8742137</vt:lpwstr>
  </property>
  <property fmtid="{D5CDD505-2E9C-101B-9397-08002B2CF9AE}" pid="3" name="MediaServiceImageTags">
    <vt:lpwstr/>
  </property>
</Properties>
</file>